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-883920</wp:posOffset>
            </wp:positionH>
            <wp:positionV relativeFrom="paragraph">
              <wp:posOffset>-876300</wp:posOffset>
            </wp:positionV>
            <wp:extent cx="5312410" cy="7536815"/>
            <wp:effectExtent l="0" t="0" r="0" b="0"/>
            <wp:wrapNone/>
            <wp:docPr id="1" name="Obrázek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2410" cy="7536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0" distB="0" distL="0" distR="0" simplePos="0" locked="0" layoutInCell="1" allowOverlap="1" relativeHeight="3" wp14:anchorId="2ECFCDD4">
                <wp:simplePos x="0" y="0"/>
                <wp:positionH relativeFrom="column">
                  <wp:posOffset>-537845</wp:posOffset>
                </wp:positionH>
                <wp:positionV relativeFrom="paragraph">
                  <wp:posOffset>1605280</wp:posOffset>
                </wp:positionV>
                <wp:extent cx="4495800" cy="1981200"/>
                <wp:effectExtent l="0" t="0" r="0" b="0"/>
                <wp:wrapNone/>
                <wp:docPr id="2" name="Textové pol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680" cy="1981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spacing w:before="0" w:after="0"/>
                              <w:rPr>
                                <w:b/>
                                <w:color w:val="006EA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6EA4"/>
                                <w:sz w:val="28"/>
                                <w:szCs w:val="28"/>
                              </w:rPr>
                              <w:t>Letošní mise pro posádky od 5 do 12 let zní:</w:t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color w:val="006EA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6EA4"/>
                                <w:sz w:val="24"/>
                                <w:szCs w:val="24"/>
                              </w:rPr>
                              <w:t xml:space="preserve">odhalit tajemství přírody a poznat při tom spoustu nového o zvířatech a rostlinách, užít si </w:t>
                            </w:r>
                            <w:r>
                              <w:rPr>
                                <w:color w:val="006EA4"/>
                                <w:sz w:val="24"/>
                                <w:szCs w:val="24"/>
                              </w:rPr>
                              <w:t>8</w:t>
                            </w:r>
                            <w:r>
                              <w:rPr>
                                <w:color w:val="006EA4"/>
                                <w:sz w:val="24"/>
                                <w:szCs w:val="24"/>
                              </w:rPr>
                              <w:t xml:space="preserve"> intenzivních lekcí angličtiny pod vedením zkušených lektorů naší efektivní metody, vydej  se na cestu lesem, vypluj na vodní hladinu a užij si celotáborovou soutěž týmů.</w:t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color w:val="006EA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6EA4"/>
                                <w:sz w:val="16"/>
                                <w:szCs w:val="16"/>
                              </w:rPr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color w:val="006EA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6EA4"/>
                                <w:sz w:val="24"/>
                                <w:szCs w:val="24"/>
                              </w:rPr>
                              <w:t>V Helen Doron jsme připraveni na dětské objevitele s nabitým celodenním programem – angličtina, pohyb, kreativita.</w:t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color w:val="006EA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6EA4"/>
                                <w:sz w:val="24"/>
                                <w:szCs w:val="24"/>
                              </w:rPr>
                              <w:t>Zdravé stravování a nápoje v ceně.</w:t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color w:val="006EA4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é pole 2" path="m0,0l-2147483645,0l-2147483645,-2147483646l0,-2147483646xe" stroked="f" o:allowincell="f" style="position:absolute;margin-left:-42.35pt;margin-top:126.4pt;width:353.95pt;height:155.95pt;mso-wrap-style:square;v-text-anchor:top" wp14:anchorId="2ECFCDD4"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Obsahrmce"/>
                        <w:spacing w:before="0" w:after="0"/>
                        <w:rPr>
                          <w:b/>
                          <w:color w:val="006EA4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6EA4"/>
                          <w:sz w:val="28"/>
                          <w:szCs w:val="28"/>
                        </w:rPr>
                        <w:t>Letošní mise pro posádky od 5 do 12 let zní:</w:t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color w:val="006EA4"/>
                          <w:sz w:val="24"/>
                          <w:szCs w:val="24"/>
                        </w:rPr>
                      </w:pPr>
                      <w:r>
                        <w:rPr>
                          <w:color w:val="006EA4"/>
                          <w:sz w:val="24"/>
                          <w:szCs w:val="24"/>
                        </w:rPr>
                        <w:t xml:space="preserve">odhalit tajemství přírody a poznat při tom spoustu nového o zvířatech a rostlinách, užít si </w:t>
                      </w:r>
                      <w:r>
                        <w:rPr>
                          <w:color w:val="006EA4"/>
                          <w:sz w:val="24"/>
                          <w:szCs w:val="24"/>
                        </w:rPr>
                        <w:t>8</w:t>
                      </w:r>
                      <w:r>
                        <w:rPr>
                          <w:color w:val="006EA4"/>
                          <w:sz w:val="24"/>
                          <w:szCs w:val="24"/>
                        </w:rPr>
                        <w:t xml:space="preserve"> intenzivních lekcí angličtiny pod vedením zkušených lektorů naší efektivní metody, vydej  se na cestu lesem, vypluj na vodní hladinu a užij si celotáborovou soutěž týmů.</w:t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color w:val="006EA4"/>
                          <w:sz w:val="16"/>
                          <w:szCs w:val="16"/>
                        </w:rPr>
                      </w:pPr>
                      <w:r>
                        <w:rPr>
                          <w:color w:val="006EA4"/>
                          <w:sz w:val="16"/>
                          <w:szCs w:val="16"/>
                        </w:rPr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color w:val="006EA4"/>
                          <w:sz w:val="24"/>
                          <w:szCs w:val="24"/>
                        </w:rPr>
                      </w:pPr>
                      <w:r>
                        <w:rPr>
                          <w:color w:val="006EA4"/>
                          <w:sz w:val="24"/>
                          <w:szCs w:val="24"/>
                        </w:rPr>
                        <w:t>V Helen Doron jsme připraveni na dětské objevitele s nabitým celodenním programem – angličtina, pohyb, kreativita.</w:t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color w:val="006EA4"/>
                          <w:sz w:val="24"/>
                          <w:szCs w:val="24"/>
                        </w:rPr>
                      </w:pPr>
                      <w:r>
                        <w:rPr>
                          <w:color w:val="006EA4"/>
                          <w:sz w:val="24"/>
                          <w:szCs w:val="24"/>
                        </w:rPr>
                        <w:t>Zdravé stravování a nápoje v ceně.</w:t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color w:val="006EA4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 wp14:anchorId="002794DF">
                <wp:simplePos x="0" y="0"/>
                <wp:positionH relativeFrom="column">
                  <wp:posOffset>-678815</wp:posOffset>
                </wp:positionH>
                <wp:positionV relativeFrom="paragraph">
                  <wp:posOffset>3929380</wp:posOffset>
                </wp:positionV>
                <wp:extent cx="1674495" cy="1924050"/>
                <wp:effectExtent l="0" t="0" r="0" b="0"/>
                <wp:wrapNone/>
                <wp:docPr id="3" name="Textové pol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4360" cy="1924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spacing w:before="0" w:after="0"/>
                              <w:rPr>
                                <w:b/>
                                <w:color w:themeColor="background1"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themeColor="background1" w:val="FFFFFF"/>
                                <w:sz w:val="28"/>
                                <w:szCs w:val="28"/>
                              </w:rPr>
                              <w:t>Termíny:</w:t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color w:themeColor="background1"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themeColor="background1" w:val="FFFFFF"/>
                                <w:sz w:val="28"/>
                                <w:szCs w:val="28"/>
                              </w:rPr>
                              <w:t>28. 7. - 1. 8. 2025</w:t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b/>
                                <w:color w:themeColor="background1" w:val="FFFFFF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b/>
                                <w:color w:themeColor="background1" w:val="FFFFFF"/>
                                <w:sz w:val="12"/>
                                <w:szCs w:val="12"/>
                              </w:rPr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b/>
                                <w:color w:themeColor="background1"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themeColor="background1" w:val="FFFFFF"/>
                                <w:sz w:val="28"/>
                                <w:szCs w:val="28"/>
                              </w:rPr>
                              <w:t>Místo konání:</w:t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color w:themeColor="background1"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themeColor="background1" w:val="FFFFFF"/>
                                <w:sz w:val="28"/>
                                <w:szCs w:val="28"/>
                              </w:rPr>
                              <w:t xml:space="preserve">Blansko – čajovna </w:t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color w:themeColor="background1"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themeColor="background1" w:val="FFFFFF"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>
                              <w:rPr>
                                <w:color w:themeColor="background1" w:val="FFFFFF"/>
                                <w:sz w:val="28"/>
                                <w:szCs w:val="28"/>
                              </w:rPr>
                              <w:t>Ulita</w:t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b/>
                                <w:color w:themeColor="background1" w:val="FFFFFF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b/>
                                <w:color w:themeColor="background1" w:val="FFFFFF"/>
                                <w:sz w:val="12"/>
                                <w:szCs w:val="12"/>
                              </w:rPr>
                            </w:r>
                          </w:p>
                          <w:p>
                            <w:pPr>
                              <w:pStyle w:val="Obsahrmce"/>
                              <w:spacing w:before="0" w:after="0"/>
                              <w:rPr>
                                <w:b/>
                                <w:color w:themeColor="background1"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themeColor="background1" w:val="FFFFFF"/>
                                <w:sz w:val="28"/>
                                <w:szCs w:val="28"/>
                              </w:rPr>
                              <w:t>Cena: 3300,- Kč</w:t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é pole 3" path="m0,0l-2147483645,0l-2147483645,-2147483646l0,-2147483646xe" stroked="f" o:allowincell="f" style="position:absolute;margin-left:-53.45pt;margin-top:309.4pt;width:131.8pt;height:151.45pt;mso-wrap-style:square;v-text-anchor:top" wp14:anchorId="002794DF"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Obsahrmce"/>
                        <w:spacing w:before="0" w:after="0"/>
                        <w:rPr>
                          <w:b/>
                          <w:color w:themeColor="background1" w:val="FFFFF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themeColor="background1" w:val="FFFFFF"/>
                          <w:sz w:val="28"/>
                          <w:szCs w:val="28"/>
                        </w:rPr>
                        <w:t>Termíny:</w:t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color w:themeColor="background1" w:val="FFFFFF"/>
                          <w:sz w:val="28"/>
                          <w:szCs w:val="28"/>
                        </w:rPr>
                      </w:pPr>
                      <w:r>
                        <w:rPr>
                          <w:color w:themeColor="background1" w:val="FFFFFF"/>
                          <w:sz w:val="28"/>
                          <w:szCs w:val="28"/>
                        </w:rPr>
                        <w:t>28. 7. - 1. 8. 2025</w:t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b/>
                          <w:color w:themeColor="background1" w:val="FFFFFF"/>
                          <w:sz w:val="12"/>
                          <w:szCs w:val="12"/>
                        </w:rPr>
                      </w:pPr>
                      <w:r>
                        <w:rPr>
                          <w:b/>
                          <w:color w:themeColor="background1" w:val="FFFFFF"/>
                          <w:sz w:val="12"/>
                          <w:szCs w:val="12"/>
                        </w:rPr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b/>
                          <w:color w:themeColor="background1" w:val="FFFFF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themeColor="background1" w:val="FFFFFF"/>
                          <w:sz w:val="28"/>
                          <w:szCs w:val="28"/>
                        </w:rPr>
                        <w:t>Místo konání:</w:t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color w:themeColor="background1" w:val="FFFFFF"/>
                          <w:sz w:val="28"/>
                          <w:szCs w:val="28"/>
                        </w:rPr>
                      </w:pPr>
                      <w:r>
                        <w:rPr>
                          <w:color w:themeColor="background1" w:val="FFFFFF"/>
                          <w:sz w:val="28"/>
                          <w:szCs w:val="28"/>
                        </w:rPr>
                        <w:t xml:space="preserve">Blansko – čajovna </w:t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color w:themeColor="background1" w:val="FFFFFF"/>
                          <w:sz w:val="28"/>
                          <w:szCs w:val="28"/>
                        </w:rPr>
                      </w:pPr>
                      <w:r>
                        <w:rPr>
                          <w:color w:themeColor="background1" w:val="FFFFFF"/>
                          <w:sz w:val="28"/>
                          <w:szCs w:val="28"/>
                        </w:rPr>
                        <w:t xml:space="preserve">         </w:t>
                      </w:r>
                      <w:r>
                        <w:rPr>
                          <w:color w:themeColor="background1" w:val="FFFFFF"/>
                          <w:sz w:val="28"/>
                          <w:szCs w:val="28"/>
                        </w:rPr>
                        <w:t>Ulita</w:t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b/>
                          <w:color w:themeColor="background1" w:val="FFFFFF"/>
                          <w:sz w:val="12"/>
                          <w:szCs w:val="12"/>
                        </w:rPr>
                      </w:pPr>
                      <w:r>
                        <w:rPr>
                          <w:b/>
                          <w:color w:themeColor="background1" w:val="FFFFFF"/>
                          <w:sz w:val="12"/>
                          <w:szCs w:val="12"/>
                        </w:rPr>
                      </w:r>
                    </w:p>
                    <w:p>
                      <w:pPr>
                        <w:pStyle w:val="Obsahrmce"/>
                        <w:spacing w:before="0" w:after="0"/>
                        <w:rPr>
                          <w:b/>
                          <w:color w:themeColor="background1" w:val="FFFFF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themeColor="background1" w:val="FFFFFF"/>
                          <w:sz w:val="28"/>
                          <w:szCs w:val="28"/>
                        </w:rPr>
                        <w:t>Cena: 3300,- Kč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7" wp14:anchorId="17BF9AAC">
                <wp:simplePos x="0" y="0"/>
                <wp:positionH relativeFrom="column">
                  <wp:posOffset>-518795</wp:posOffset>
                </wp:positionH>
                <wp:positionV relativeFrom="paragraph">
                  <wp:posOffset>6167755</wp:posOffset>
                </wp:positionV>
                <wp:extent cx="2066925" cy="314325"/>
                <wp:effectExtent l="0" t="0" r="0" b="0"/>
                <wp:wrapNone/>
                <wp:docPr id="4" name="Textové pol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760" cy="314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spacing w:before="0" w:after="0"/>
                              <w:rPr>
                                <w:b/>
                                <w:color w:themeColor="background1" w:val="FFFFFF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Style w:val="Hyperlink"/>
                                <w:b/>
                                <w:color w:themeColor="background1" w:val="FFFFFF"/>
                                <w:sz w:val="28"/>
                                <w:szCs w:val="24"/>
                                <w:lang w:val="en-US"/>
                              </w:rPr>
                              <w:t>blansko</w:t>
                            </w:r>
                            <w:hyperlink r:id="rId3">
                              <w:r>
                                <w:rPr>
                                  <w:rStyle w:val="Hyperlink"/>
                                  <w:b/>
                                  <w:color w:themeColor="background1" w:val="FFFFFF"/>
                                  <w:sz w:val="28"/>
                                  <w:szCs w:val="24"/>
                                  <w:lang w:val="en-US"/>
                                </w:rPr>
                                <w:t>@helendoron.cz</w:t>
                              </w:r>
                            </w:hyperlink>
                            <w:r>
                              <w:rPr>
                                <w:b/>
                                <w:color w:themeColor="background1" w:val="FFFFFF"/>
                                <w:sz w:val="28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é pole 4" path="m0,0l-2147483645,0l-2147483645,-2147483646l0,-2147483646xe" stroked="f" o:allowincell="f" style="position:absolute;margin-left:-40.85pt;margin-top:485.65pt;width:162.7pt;height:24.7pt;mso-wrap-style:square;v-text-anchor:top" wp14:anchorId="17BF9AAC"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Obsahrmce"/>
                        <w:spacing w:before="0" w:after="0"/>
                        <w:rPr>
                          <w:b/>
                          <w:color w:themeColor="background1" w:val="FFFFFF"/>
                          <w:sz w:val="28"/>
                          <w:szCs w:val="24"/>
                        </w:rPr>
                      </w:pPr>
                      <w:r>
                        <w:rPr>
                          <w:rStyle w:val="Hyperlink"/>
                          <w:b/>
                          <w:color w:themeColor="background1" w:val="FFFFFF"/>
                          <w:sz w:val="28"/>
                          <w:szCs w:val="24"/>
                          <w:lang w:val="en-US"/>
                        </w:rPr>
                        <w:t>blansko</w:t>
                      </w:r>
                      <w:hyperlink r:id="rId4">
                        <w:r>
                          <w:rPr>
                            <w:rStyle w:val="Hyperlink"/>
                            <w:b/>
                            <w:color w:themeColor="background1" w:val="FFFFFF"/>
                            <w:sz w:val="28"/>
                            <w:szCs w:val="24"/>
                            <w:lang w:val="en-US"/>
                          </w:rPr>
                          <w:t>@helendoron.cz</w:t>
                        </w:r>
                      </w:hyperlink>
                      <w:r>
                        <w:rPr>
                          <w:b/>
                          <w:color w:themeColor="background1" w:val="FFFFFF"/>
                          <w:sz w:val="28"/>
                          <w:szCs w:val="24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8391" w:h="11906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c0d26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Obsahrmce">
    <w:name w:val="Obsah rámce"/>
    <w:basedOn w:val="Normal"/>
    <w:qFormat/>
    <w:pPr/>
    <w:rPr/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kurim@helendoron.cz" TargetMode="External"/><Relationship Id="rId4" Type="http://schemas.openxmlformats.org/officeDocument/2006/relationships/hyperlink" Target="mailto:kurim@helendoron.cz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LibreOffice/24.2.7.2$Windows_X86_64 LibreOffice_project/ee3885777aa7032db5a9b65deec9457448a91162</Application>
  <AppVersion>15.0000</AppVersion>
  <Pages>1</Pages>
  <Words>88</Words>
  <Characters>473</Characters>
  <CharactersWithSpaces>564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2025-01-14T09:15:00Z</dcterms:created>
  <dc:creator>DTP</dc:creator>
  <dc:description/>
  <dc:language>cs-CZ</dc:language>
  <cp:lastModifiedBy/>
  <cp:lastPrinted>2025-01-21T21:14:55Z</cp:lastPrinted>
  <dcterms:modified xsi:type="dcterms:W3CDTF">2025-01-21T21:16:29Z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